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6A49E" w14:textId="43C972E0" w:rsidR="0057122B" w:rsidRDefault="0057122B" w:rsidP="0057122B">
      <w:pPr>
        <w:spacing w:after="0" w:line="240" w:lineRule="auto"/>
        <w:rPr>
          <w:rFonts w:ascii="Arial" w:eastAsia="Times New Roman" w:hAnsi="Arial" w:cs="Arial"/>
          <w:i/>
          <w:iCs/>
          <w:sz w:val="20"/>
          <w:szCs w:val="20"/>
          <w:lang w:val="en"/>
        </w:rPr>
      </w:pPr>
      <w:r>
        <w:rPr>
          <w:rFonts w:ascii="Arial" w:eastAsia="Times New Roman" w:hAnsi="Arial" w:cs="Arial"/>
          <w:sz w:val="20"/>
          <w:szCs w:val="20"/>
          <w:lang w:val="en"/>
        </w:rPr>
        <w:t xml:space="preserve">Dear </w:t>
      </w:r>
      <w:r w:rsidRPr="001A25FB">
        <w:rPr>
          <w:rFonts w:ascii="Arial" w:eastAsia="Times New Roman" w:hAnsi="Arial" w:cs="Arial"/>
          <w:bCs/>
          <w:i/>
          <w:iCs/>
          <w:sz w:val="20"/>
          <w:szCs w:val="20"/>
          <w:lang w:val="en"/>
        </w:rPr>
        <w:t>[Decision Maker First Name]</w:t>
      </w:r>
      <w:r w:rsidR="001A25FB">
        <w:rPr>
          <w:rFonts w:ascii="Arial" w:eastAsia="Times New Roman" w:hAnsi="Arial" w:cs="Arial"/>
          <w:i/>
          <w:iCs/>
          <w:sz w:val="20"/>
          <w:szCs w:val="20"/>
          <w:lang w:val="en"/>
        </w:rPr>
        <w:t>,</w:t>
      </w:r>
    </w:p>
    <w:p w14:paraId="4B06085B" w14:textId="77777777" w:rsidR="0057122B" w:rsidRDefault="0057122B" w:rsidP="0057122B">
      <w:pPr>
        <w:spacing w:after="0" w:line="240" w:lineRule="auto"/>
        <w:rPr>
          <w:rFonts w:ascii="Arial" w:eastAsia="Times New Roman" w:hAnsi="Arial" w:cs="Arial"/>
          <w:sz w:val="20"/>
          <w:szCs w:val="20"/>
          <w:lang w:val="en"/>
        </w:rPr>
      </w:pPr>
    </w:p>
    <w:p w14:paraId="35EEBC52" w14:textId="305117F6" w:rsidR="0057122B" w:rsidRPr="00634C47" w:rsidRDefault="00634C47" w:rsidP="00634C47">
      <w:pPr>
        <w:rPr>
          <w:rFonts w:ascii="Arial" w:hAnsi="Arial" w:cs="Arial"/>
          <w:sz w:val="20"/>
          <w:szCs w:val="20"/>
        </w:rPr>
      </w:pPr>
      <w:r w:rsidRPr="0049460F">
        <w:rPr>
          <w:rFonts w:ascii="Arial" w:hAnsi="Arial" w:cs="Arial"/>
          <w:sz w:val="20"/>
          <w:szCs w:val="20"/>
        </w:rPr>
        <w:t xml:space="preserve">I am requesting approval to attend </w:t>
      </w:r>
      <w:hyperlink r:id="rId8" w:history="1">
        <w:r w:rsidR="000C0A45" w:rsidRPr="00FD4DD0">
          <w:rPr>
            <w:rStyle w:val="Hyperlink"/>
            <w:rFonts w:ascii="Arial" w:hAnsi="Arial" w:cs="Arial"/>
            <w:sz w:val="20"/>
            <w:szCs w:val="20"/>
          </w:rPr>
          <w:t>Verint</w:t>
        </w:r>
        <w:r w:rsidR="000C0A45" w:rsidRPr="00FD4DD0">
          <w:rPr>
            <w:rStyle w:val="Hyperlink"/>
            <w:rFonts w:ascii="Arial" w:hAnsi="Arial" w:cs="Arial"/>
            <w:sz w:val="20"/>
            <w:szCs w:val="20"/>
            <w:vertAlign w:val="superscript"/>
          </w:rPr>
          <w:t>®</w:t>
        </w:r>
        <w:r w:rsidR="000C0A45" w:rsidRPr="00FD4DD0">
          <w:rPr>
            <w:rStyle w:val="Hyperlink"/>
            <w:rFonts w:ascii="Arial" w:hAnsi="Arial" w:cs="Arial"/>
            <w:sz w:val="20"/>
            <w:szCs w:val="20"/>
          </w:rPr>
          <w:t xml:space="preserve"> Engage</w:t>
        </w:r>
      </w:hyperlink>
      <w:r w:rsidR="000C0A45" w:rsidRPr="0017234E">
        <w:rPr>
          <w:rFonts w:ascii="Arial" w:hAnsi="Arial" w:cs="Arial"/>
          <w:sz w:val="20"/>
          <w:szCs w:val="20"/>
        </w:rPr>
        <w:t>,</w:t>
      </w:r>
      <w:r w:rsidRPr="0049460F">
        <w:rPr>
          <w:rFonts w:ascii="Arial" w:hAnsi="Arial" w:cs="Arial"/>
          <w:sz w:val="20"/>
          <w:szCs w:val="20"/>
        </w:rPr>
        <w:t xml:space="preserve"> the </w:t>
      </w:r>
      <w:r w:rsidR="000C0A45">
        <w:rPr>
          <w:rFonts w:ascii="Arial" w:hAnsi="Arial" w:cs="Arial"/>
          <w:sz w:val="20"/>
          <w:szCs w:val="20"/>
        </w:rPr>
        <w:t>premiere customer engagement</w:t>
      </w:r>
      <w:r w:rsidRPr="0049460F">
        <w:rPr>
          <w:rFonts w:ascii="Arial" w:hAnsi="Arial" w:cs="Arial"/>
          <w:sz w:val="20"/>
          <w:szCs w:val="20"/>
        </w:rPr>
        <w:t xml:space="preserve"> conference, taking place </w:t>
      </w:r>
      <w:r w:rsidR="00386BAB">
        <w:rPr>
          <w:rFonts w:ascii="Arial" w:hAnsi="Arial" w:cs="Arial"/>
          <w:sz w:val="20"/>
          <w:szCs w:val="20"/>
        </w:rPr>
        <w:t xml:space="preserve">June </w:t>
      </w:r>
      <w:r w:rsidR="000C0A45">
        <w:rPr>
          <w:rFonts w:ascii="Arial" w:hAnsi="Arial" w:cs="Arial"/>
          <w:sz w:val="20"/>
          <w:szCs w:val="20"/>
        </w:rPr>
        <w:t>1</w:t>
      </w:r>
      <w:r w:rsidR="000C59D0">
        <w:rPr>
          <w:rFonts w:ascii="Arial" w:hAnsi="Arial" w:cs="Arial"/>
          <w:sz w:val="20"/>
          <w:szCs w:val="20"/>
        </w:rPr>
        <w:t>2</w:t>
      </w:r>
      <w:r w:rsidR="000C0A45">
        <w:rPr>
          <w:rFonts w:ascii="Arial" w:hAnsi="Arial" w:cs="Arial"/>
          <w:sz w:val="20"/>
          <w:szCs w:val="20"/>
        </w:rPr>
        <w:t>-1</w:t>
      </w:r>
      <w:r w:rsidR="000C59D0">
        <w:rPr>
          <w:rFonts w:ascii="Arial" w:hAnsi="Arial" w:cs="Arial"/>
          <w:sz w:val="20"/>
          <w:szCs w:val="20"/>
        </w:rPr>
        <w:t>5</w:t>
      </w:r>
      <w:r w:rsidR="00134CCF">
        <w:rPr>
          <w:rFonts w:ascii="Arial" w:hAnsi="Arial" w:cs="Arial"/>
          <w:sz w:val="20"/>
          <w:szCs w:val="20"/>
        </w:rPr>
        <w:t>, 2023</w:t>
      </w:r>
      <w:r w:rsidRPr="0049460F">
        <w:rPr>
          <w:rFonts w:ascii="Arial" w:hAnsi="Arial" w:cs="Arial"/>
          <w:sz w:val="20"/>
          <w:szCs w:val="20"/>
        </w:rPr>
        <w:t xml:space="preserve"> at</w:t>
      </w:r>
      <w:r w:rsidR="000C59D0">
        <w:rPr>
          <w:rFonts w:ascii="Arial" w:hAnsi="Arial" w:cs="Arial"/>
          <w:sz w:val="20"/>
          <w:szCs w:val="20"/>
        </w:rPr>
        <w:t xml:space="preserve"> the </w:t>
      </w:r>
      <w:hyperlink r:id="rId9" w:history="1">
        <w:r w:rsidR="000C59D0" w:rsidRPr="00386A44">
          <w:rPr>
            <w:rStyle w:val="Hyperlink"/>
            <w:rFonts w:ascii="Arial" w:hAnsi="Arial" w:cs="Arial"/>
            <w:sz w:val="20"/>
            <w:szCs w:val="20"/>
          </w:rPr>
          <w:t>Bellagio</w:t>
        </w:r>
      </w:hyperlink>
      <w:r w:rsidR="000C59D0">
        <w:rPr>
          <w:rFonts w:ascii="Arial" w:hAnsi="Arial" w:cs="Arial"/>
          <w:sz w:val="20"/>
          <w:szCs w:val="20"/>
        </w:rPr>
        <w:t xml:space="preserve"> in Las Vegas, Nevada.</w:t>
      </w:r>
    </w:p>
    <w:p w14:paraId="0FD11A48" w14:textId="67016C42" w:rsidR="0057122B" w:rsidRPr="00DF573D" w:rsidRDefault="00634C47" w:rsidP="00A515F3">
      <w:pPr>
        <w:rPr>
          <w:rFonts w:ascii="Arial" w:hAnsi="Arial" w:cs="Arial"/>
          <w:sz w:val="20"/>
          <w:szCs w:val="20"/>
        </w:rPr>
      </w:pPr>
      <w:r w:rsidRPr="00634C47">
        <w:rPr>
          <w:rFonts w:ascii="Arial" w:hAnsi="Arial" w:cs="Arial"/>
          <w:sz w:val="20"/>
          <w:szCs w:val="20"/>
        </w:rPr>
        <w:t>This</w:t>
      </w:r>
      <w:r w:rsidR="0057122B" w:rsidRPr="00634C47">
        <w:rPr>
          <w:rFonts w:ascii="Arial" w:hAnsi="Arial" w:cs="Arial"/>
          <w:sz w:val="20"/>
          <w:szCs w:val="20"/>
        </w:rPr>
        <w:t xml:space="preserve"> conference offers a great opportunity </w:t>
      </w:r>
      <w:r w:rsidRPr="0049460F">
        <w:rPr>
          <w:rFonts w:ascii="Arial" w:hAnsi="Arial" w:cs="Arial"/>
          <w:sz w:val="20"/>
          <w:szCs w:val="20"/>
        </w:rPr>
        <w:t xml:space="preserve">get fresh ideas on how we can </w:t>
      </w:r>
      <w:r w:rsidRPr="00634C47">
        <w:rPr>
          <w:rFonts w:ascii="Arial" w:hAnsi="Arial" w:cs="Arial"/>
          <w:sz w:val="20"/>
          <w:szCs w:val="20"/>
        </w:rPr>
        <w:t>get</w:t>
      </w:r>
      <w:r w:rsidR="0057122B" w:rsidRPr="00634C47">
        <w:rPr>
          <w:rFonts w:ascii="Arial" w:hAnsi="Arial" w:cs="Arial"/>
          <w:sz w:val="20"/>
          <w:szCs w:val="20"/>
        </w:rPr>
        <w:t xml:space="preserve"> the most from </w:t>
      </w:r>
      <w:r w:rsidR="00434960">
        <w:rPr>
          <w:rFonts w:ascii="Arial" w:hAnsi="Arial" w:cs="Arial"/>
          <w:sz w:val="20"/>
          <w:szCs w:val="20"/>
        </w:rPr>
        <w:t xml:space="preserve">our Verint </w:t>
      </w:r>
      <w:r w:rsidR="0057122B" w:rsidRPr="00677974">
        <w:rPr>
          <w:rFonts w:ascii="Arial" w:hAnsi="Arial" w:cs="Arial"/>
          <w:sz w:val="20"/>
          <w:szCs w:val="20"/>
        </w:rPr>
        <w:t>investment</w:t>
      </w:r>
      <w:r w:rsidR="00434960" w:rsidRPr="00677974">
        <w:rPr>
          <w:rFonts w:ascii="Arial" w:hAnsi="Arial" w:cs="Arial"/>
          <w:sz w:val="20"/>
          <w:szCs w:val="20"/>
        </w:rPr>
        <w:t>.</w:t>
      </w:r>
      <w:r w:rsidR="007B1E3C" w:rsidRPr="00677974">
        <w:rPr>
          <w:rFonts w:ascii="Arial" w:hAnsi="Arial" w:cs="Arial"/>
          <w:sz w:val="20"/>
          <w:szCs w:val="20"/>
        </w:rPr>
        <w:t xml:space="preserve"> </w:t>
      </w:r>
      <w:r w:rsidRPr="00677974">
        <w:rPr>
          <w:rFonts w:ascii="Arial" w:hAnsi="Arial" w:cs="Arial"/>
          <w:sz w:val="20"/>
          <w:szCs w:val="20"/>
        </w:rPr>
        <w:t>There will be more than 80 breakout sessions led by experts</w:t>
      </w:r>
      <w:r w:rsidR="000C59D0">
        <w:rPr>
          <w:rFonts w:ascii="Arial" w:hAnsi="Arial" w:cs="Arial"/>
          <w:sz w:val="20"/>
          <w:szCs w:val="20"/>
        </w:rPr>
        <w:t>—i</w:t>
      </w:r>
      <w:r w:rsidR="000C0A45" w:rsidRPr="00677974">
        <w:rPr>
          <w:rFonts w:ascii="Arial" w:hAnsi="Arial" w:cs="Arial"/>
          <w:sz w:val="20"/>
          <w:szCs w:val="20"/>
        </w:rPr>
        <w:t xml:space="preserve">ncluding presenters from </w:t>
      </w:r>
      <w:r w:rsidRPr="00677974">
        <w:rPr>
          <w:rFonts w:ascii="Arial" w:hAnsi="Arial" w:cs="Arial"/>
          <w:sz w:val="20"/>
          <w:szCs w:val="20"/>
        </w:rPr>
        <w:t>Fortune 500 companies</w:t>
      </w:r>
      <w:r w:rsidR="000C59D0">
        <w:rPr>
          <w:rFonts w:ascii="Arial" w:hAnsi="Arial" w:cs="Arial"/>
          <w:sz w:val="20"/>
          <w:szCs w:val="20"/>
        </w:rPr>
        <w:t>—</w:t>
      </w:r>
      <w:r w:rsidRPr="00677974">
        <w:rPr>
          <w:rFonts w:ascii="Arial" w:hAnsi="Arial" w:cs="Arial"/>
          <w:sz w:val="20"/>
          <w:szCs w:val="20"/>
        </w:rPr>
        <w:t>who will share best practices and lessons learned</w:t>
      </w:r>
      <w:r w:rsidR="000C0A45" w:rsidRPr="00677974">
        <w:rPr>
          <w:rFonts w:ascii="Arial" w:hAnsi="Arial" w:cs="Arial"/>
          <w:sz w:val="20"/>
          <w:szCs w:val="20"/>
        </w:rPr>
        <w:t>. The conference also</w:t>
      </w:r>
      <w:r w:rsidR="000C0A45">
        <w:rPr>
          <w:rFonts w:ascii="Arial" w:hAnsi="Arial" w:cs="Arial"/>
          <w:sz w:val="20"/>
          <w:szCs w:val="20"/>
        </w:rPr>
        <w:t xml:space="preserve"> </w:t>
      </w:r>
      <w:r w:rsidR="000C0A45" w:rsidRPr="00DF573D">
        <w:rPr>
          <w:rFonts w:ascii="Arial" w:hAnsi="Arial" w:cs="Arial"/>
          <w:sz w:val="20"/>
          <w:szCs w:val="20"/>
        </w:rPr>
        <w:t>includes</w:t>
      </w:r>
      <w:r w:rsidRPr="00DF573D">
        <w:rPr>
          <w:rFonts w:ascii="Arial" w:hAnsi="Arial" w:cs="Arial"/>
          <w:sz w:val="20"/>
          <w:szCs w:val="20"/>
        </w:rPr>
        <w:t xml:space="preserve"> keynote sessions, user groups, and workshops. </w:t>
      </w:r>
      <w:r w:rsidR="0057122B" w:rsidRPr="00DF573D">
        <w:rPr>
          <w:rFonts w:ascii="Arial" w:hAnsi="Arial" w:cs="Arial"/>
          <w:sz w:val="20"/>
          <w:szCs w:val="20"/>
        </w:rPr>
        <w:t>We can:</w:t>
      </w:r>
    </w:p>
    <w:p w14:paraId="63EA03C9" w14:textId="3B18EF38" w:rsidR="0057122B" w:rsidRPr="00DF573D" w:rsidRDefault="0057122B" w:rsidP="0057122B">
      <w:pPr>
        <w:pStyle w:val="ListParagraph"/>
        <w:numPr>
          <w:ilvl w:val="0"/>
          <w:numId w:val="4"/>
        </w:numPr>
        <w:spacing w:after="0" w:line="240" w:lineRule="auto"/>
        <w:rPr>
          <w:rFonts w:ascii="Arial" w:hAnsi="Arial" w:cs="Arial"/>
          <w:sz w:val="20"/>
          <w:szCs w:val="20"/>
        </w:rPr>
      </w:pPr>
      <w:r w:rsidRPr="00DF573D">
        <w:rPr>
          <w:rFonts w:ascii="Arial" w:hAnsi="Arial" w:cs="Arial"/>
          <w:sz w:val="20"/>
          <w:szCs w:val="20"/>
        </w:rPr>
        <w:t xml:space="preserve">Learn about successes—and avoid costly mistakes—via presentations delivered by </w:t>
      </w:r>
      <w:r w:rsidR="00A515F3" w:rsidRPr="00DF573D">
        <w:rPr>
          <w:rFonts w:ascii="Arial" w:hAnsi="Arial" w:cs="Arial"/>
          <w:sz w:val="20"/>
          <w:szCs w:val="20"/>
        </w:rPr>
        <w:t>Verint customers and independent analysts</w:t>
      </w:r>
      <w:r w:rsidRPr="00DF573D">
        <w:rPr>
          <w:rFonts w:ascii="Arial" w:hAnsi="Arial" w:cs="Arial"/>
          <w:sz w:val="20"/>
          <w:szCs w:val="20"/>
        </w:rPr>
        <w:t xml:space="preserve">. </w:t>
      </w:r>
    </w:p>
    <w:p w14:paraId="23A028BD" w14:textId="524B17DD" w:rsidR="0057122B" w:rsidRPr="00DF573D" w:rsidRDefault="0057122B" w:rsidP="0057122B">
      <w:pPr>
        <w:pStyle w:val="ListParagraph"/>
        <w:numPr>
          <w:ilvl w:val="0"/>
          <w:numId w:val="4"/>
        </w:numPr>
        <w:spacing w:after="0" w:line="240" w:lineRule="auto"/>
        <w:rPr>
          <w:rFonts w:ascii="Arial" w:hAnsi="Arial" w:cs="Arial"/>
          <w:sz w:val="20"/>
          <w:szCs w:val="20"/>
        </w:rPr>
      </w:pPr>
      <w:r w:rsidRPr="00DF573D">
        <w:rPr>
          <w:rFonts w:ascii="Arial" w:hAnsi="Arial" w:cs="Arial"/>
          <w:sz w:val="20"/>
          <w:szCs w:val="20"/>
        </w:rPr>
        <w:t>Get up to speed on new technologies</w:t>
      </w:r>
      <w:r w:rsidR="003016B4" w:rsidRPr="00DF573D">
        <w:rPr>
          <w:rFonts w:ascii="Arial" w:hAnsi="Arial" w:cs="Arial"/>
          <w:sz w:val="20"/>
          <w:szCs w:val="20"/>
        </w:rPr>
        <w:t xml:space="preserve">, </w:t>
      </w:r>
      <w:r w:rsidRPr="00DF573D">
        <w:rPr>
          <w:rFonts w:ascii="Arial" w:hAnsi="Arial" w:cs="Arial"/>
          <w:sz w:val="20"/>
          <w:szCs w:val="20"/>
        </w:rPr>
        <w:t>tools</w:t>
      </w:r>
      <w:r w:rsidR="003016B4" w:rsidRPr="00DF573D">
        <w:rPr>
          <w:rFonts w:ascii="Arial" w:hAnsi="Arial" w:cs="Arial"/>
          <w:sz w:val="20"/>
          <w:szCs w:val="20"/>
        </w:rPr>
        <w:t>, and Verint solutions</w:t>
      </w:r>
      <w:r w:rsidRPr="00DF573D">
        <w:rPr>
          <w:rFonts w:ascii="Arial" w:hAnsi="Arial" w:cs="Arial"/>
          <w:sz w:val="20"/>
          <w:szCs w:val="20"/>
        </w:rPr>
        <w:t xml:space="preserve"> that </w:t>
      </w:r>
      <w:r w:rsidR="00A515F3" w:rsidRPr="00DF573D">
        <w:rPr>
          <w:rFonts w:ascii="Arial" w:hAnsi="Arial" w:cs="Arial"/>
          <w:sz w:val="20"/>
          <w:szCs w:val="20"/>
        </w:rPr>
        <w:t>we are</w:t>
      </w:r>
      <w:r w:rsidRPr="00DF573D">
        <w:rPr>
          <w:rFonts w:ascii="Arial" w:hAnsi="Arial" w:cs="Arial"/>
          <w:sz w:val="20"/>
          <w:szCs w:val="20"/>
        </w:rPr>
        <w:t xml:space="preserve"> not using or </w:t>
      </w:r>
      <w:r w:rsidR="0086645A" w:rsidRPr="00DF573D">
        <w:rPr>
          <w:rFonts w:ascii="Arial" w:hAnsi="Arial" w:cs="Arial"/>
          <w:sz w:val="20"/>
          <w:szCs w:val="20"/>
        </w:rPr>
        <w:t>have not</w:t>
      </w:r>
      <w:r w:rsidRPr="00DF573D">
        <w:rPr>
          <w:rFonts w:ascii="Arial" w:hAnsi="Arial" w:cs="Arial"/>
          <w:sz w:val="20"/>
          <w:szCs w:val="20"/>
        </w:rPr>
        <w:t xml:space="preserve"> fully evaluated.</w:t>
      </w:r>
      <w:r w:rsidR="003016B4" w:rsidRPr="00DF573D">
        <w:rPr>
          <w:rFonts w:ascii="Arial" w:hAnsi="Arial" w:cs="Arial"/>
          <w:sz w:val="20"/>
          <w:szCs w:val="20"/>
        </w:rPr>
        <w:t xml:space="preserve"> Verint’s solutions span the entire enterprise, and this is an opportunity to </w:t>
      </w:r>
      <w:r w:rsidR="00A73E97" w:rsidRPr="00DF573D">
        <w:rPr>
          <w:rFonts w:ascii="Arial" w:hAnsi="Arial" w:cs="Arial"/>
          <w:sz w:val="20"/>
          <w:szCs w:val="20"/>
        </w:rPr>
        <w:t xml:space="preserve">bring people from other departments to </w:t>
      </w:r>
      <w:r w:rsidR="003016B4" w:rsidRPr="00DF573D">
        <w:rPr>
          <w:rFonts w:ascii="Arial" w:hAnsi="Arial" w:cs="Arial"/>
          <w:sz w:val="20"/>
          <w:szCs w:val="20"/>
        </w:rPr>
        <w:t>learn about products that could benefit our business.</w:t>
      </w:r>
    </w:p>
    <w:p w14:paraId="524791A8" w14:textId="77777777" w:rsidR="0057122B" w:rsidRPr="00DF573D" w:rsidRDefault="0057122B" w:rsidP="0057122B">
      <w:pPr>
        <w:pStyle w:val="ListParagraph"/>
        <w:numPr>
          <w:ilvl w:val="0"/>
          <w:numId w:val="4"/>
        </w:numPr>
        <w:spacing w:after="0" w:line="240" w:lineRule="auto"/>
        <w:rPr>
          <w:rFonts w:ascii="Arial" w:hAnsi="Arial" w:cs="Arial"/>
          <w:sz w:val="20"/>
          <w:szCs w:val="20"/>
        </w:rPr>
      </w:pPr>
      <w:r w:rsidRPr="00DF573D">
        <w:rPr>
          <w:rFonts w:ascii="Arial" w:hAnsi="Arial" w:cs="Arial"/>
          <w:sz w:val="20"/>
          <w:szCs w:val="20"/>
        </w:rPr>
        <w:t>Discover ways reduce costs and do more with less.</w:t>
      </w:r>
    </w:p>
    <w:p w14:paraId="1EABC050" w14:textId="77777777" w:rsidR="0057122B" w:rsidRPr="00DF573D" w:rsidRDefault="0057122B" w:rsidP="0057122B">
      <w:pPr>
        <w:pStyle w:val="ListParagraph"/>
        <w:numPr>
          <w:ilvl w:val="0"/>
          <w:numId w:val="4"/>
        </w:numPr>
        <w:spacing w:after="0" w:line="240" w:lineRule="auto"/>
        <w:rPr>
          <w:rFonts w:ascii="Arial" w:hAnsi="Arial" w:cs="Arial"/>
          <w:sz w:val="20"/>
          <w:szCs w:val="20"/>
        </w:rPr>
      </w:pPr>
      <w:r w:rsidRPr="00DF573D">
        <w:rPr>
          <w:rFonts w:ascii="Arial" w:hAnsi="Arial" w:cs="Arial"/>
          <w:sz w:val="20"/>
          <w:szCs w:val="20"/>
        </w:rPr>
        <w:t>Obtain insight into maximizing the value of our existing initiatives.</w:t>
      </w:r>
    </w:p>
    <w:p w14:paraId="3DFD6E37" w14:textId="0A6BB890" w:rsidR="0057122B" w:rsidRPr="00DF573D" w:rsidRDefault="000C0A45" w:rsidP="0057122B">
      <w:pPr>
        <w:pStyle w:val="ListParagraph"/>
        <w:numPr>
          <w:ilvl w:val="0"/>
          <w:numId w:val="4"/>
        </w:numPr>
        <w:spacing w:after="0" w:line="240" w:lineRule="auto"/>
        <w:rPr>
          <w:rFonts w:ascii="Arial" w:hAnsi="Arial" w:cs="Arial"/>
          <w:sz w:val="20"/>
          <w:szCs w:val="20"/>
        </w:rPr>
      </w:pPr>
      <w:r w:rsidRPr="00DF573D">
        <w:rPr>
          <w:rFonts w:ascii="Arial" w:hAnsi="Arial" w:cs="Arial"/>
          <w:sz w:val="20"/>
          <w:szCs w:val="20"/>
        </w:rPr>
        <w:t>Meet</w:t>
      </w:r>
      <w:r w:rsidR="0057122B" w:rsidRPr="00DF573D">
        <w:rPr>
          <w:rFonts w:ascii="Arial" w:hAnsi="Arial" w:cs="Arial"/>
          <w:sz w:val="20"/>
          <w:szCs w:val="20"/>
        </w:rPr>
        <w:t xml:space="preserve"> vendors whose solutions might help us control costs or enhance our operations. </w:t>
      </w:r>
      <w:r w:rsidR="0057122B" w:rsidRPr="00DF573D">
        <w:rPr>
          <w:rFonts w:ascii="Arial" w:hAnsi="Arial" w:cs="Arial"/>
          <w:sz w:val="20"/>
          <w:szCs w:val="20"/>
        </w:rPr>
        <w:br/>
        <w:t xml:space="preserve">The conference includes a “solutions showcase” </w:t>
      </w:r>
      <w:r w:rsidR="002B770E" w:rsidRPr="00DF573D">
        <w:rPr>
          <w:rFonts w:ascii="Arial" w:hAnsi="Arial" w:cs="Arial"/>
          <w:sz w:val="20"/>
          <w:szCs w:val="20"/>
        </w:rPr>
        <w:t>featuring</w:t>
      </w:r>
      <w:r w:rsidR="0057122B" w:rsidRPr="00DF573D">
        <w:rPr>
          <w:rFonts w:ascii="Arial" w:hAnsi="Arial" w:cs="Arial"/>
          <w:sz w:val="20"/>
          <w:szCs w:val="20"/>
        </w:rPr>
        <w:t xml:space="preserve"> </w:t>
      </w:r>
      <w:r w:rsidR="002B770E" w:rsidRPr="00DF573D">
        <w:rPr>
          <w:rFonts w:ascii="Arial" w:hAnsi="Arial" w:cs="Arial"/>
          <w:sz w:val="20"/>
          <w:szCs w:val="20"/>
        </w:rPr>
        <w:t>providers of</w:t>
      </w:r>
      <w:r w:rsidR="0057122B" w:rsidRPr="00DF573D">
        <w:rPr>
          <w:rFonts w:ascii="Arial" w:hAnsi="Arial" w:cs="Arial"/>
          <w:sz w:val="20"/>
          <w:szCs w:val="20"/>
        </w:rPr>
        <w:t xml:space="preserve"> software and services that complement </w:t>
      </w:r>
      <w:r w:rsidR="00FA5F99" w:rsidRPr="00DF573D">
        <w:rPr>
          <w:rFonts w:ascii="Arial" w:hAnsi="Arial" w:cs="Arial"/>
          <w:sz w:val="20"/>
          <w:szCs w:val="20"/>
        </w:rPr>
        <w:t>th</w:t>
      </w:r>
      <w:r w:rsidRPr="00DF573D">
        <w:rPr>
          <w:rFonts w:ascii="Arial" w:hAnsi="Arial" w:cs="Arial"/>
          <w:sz w:val="20"/>
          <w:szCs w:val="20"/>
        </w:rPr>
        <w:t>ose offered by</w:t>
      </w:r>
      <w:r w:rsidR="00FA5F99" w:rsidRPr="00DF573D">
        <w:rPr>
          <w:rFonts w:ascii="Arial" w:hAnsi="Arial" w:cs="Arial"/>
          <w:sz w:val="20"/>
          <w:szCs w:val="20"/>
        </w:rPr>
        <w:t xml:space="preserve"> Verint</w:t>
      </w:r>
      <w:r w:rsidR="0057122B" w:rsidRPr="00DF573D">
        <w:rPr>
          <w:rFonts w:ascii="Arial" w:hAnsi="Arial" w:cs="Arial"/>
          <w:sz w:val="20"/>
          <w:szCs w:val="20"/>
        </w:rPr>
        <w:t xml:space="preserve">. </w:t>
      </w:r>
    </w:p>
    <w:p w14:paraId="3E7A13D0" w14:textId="77777777" w:rsidR="0057122B" w:rsidRPr="00DF573D" w:rsidRDefault="0057122B" w:rsidP="0057122B">
      <w:pPr>
        <w:pStyle w:val="BodyText"/>
        <w:kinsoku w:val="0"/>
        <w:overflowPunct w:val="0"/>
        <w:ind w:left="0" w:right="158"/>
        <w:rPr>
          <w:rFonts w:ascii="Arial" w:hAnsi="Arial" w:cs="Arial"/>
          <w:spacing w:val="-5"/>
        </w:rPr>
      </w:pPr>
    </w:p>
    <w:p w14:paraId="6C56F89D" w14:textId="0096525B" w:rsidR="0057122B" w:rsidRDefault="0057122B" w:rsidP="0057122B">
      <w:pPr>
        <w:spacing w:after="0" w:line="240" w:lineRule="auto"/>
        <w:rPr>
          <w:rFonts w:ascii="Arial" w:eastAsia="Times New Roman" w:hAnsi="Arial" w:cs="Arial"/>
          <w:sz w:val="20"/>
          <w:szCs w:val="20"/>
          <w:lang w:val="en"/>
        </w:rPr>
      </w:pPr>
      <w:r w:rsidRPr="00DF573D">
        <w:rPr>
          <w:rFonts w:ascii="Arial" w:eastAsia="Times New Roman" w:hAnsi="Arial" w:cs="Arial"/>
          <w:sz w:val="20"/>
          <w:szCs w:val="20"/>
          <w:lang w:val="en"/>
        </w:rPr>
        <w:t xml:space="preserve">Throughout the conference, there’s time dedicated to networking, so </w:t>
      </w:r>
      <w:r w:rsidR="00340A25" w:rsidRPr="00DF573D">
        <w:rPr>
          <w:rFonts w:ascii="Arial" w:eastAsia="Times New Roman" w:hAnsi="Arial" w:cs="Arial"/>
          <w:sz w:val="20"/>
          <w:szCs w:val="20"/>
          <w:lang w:val="en"/>
        </w:rPr>
        <w:t>I</w:t>
      </w:r>
      <w:r w:rsidR="000C59D0" w:rsidRPr="00DF573D">
        <w:rPr>
          <w:rFonts w:ascii="Arial" w:eastAsia="Times New Roman" w:hAnsi="Arial" w:cs="Arial"/>
          <w:sz w:val="20"/>
          <w:szCs w:val="20"/>
          <w:lang w:val="en"/>
        </w:rPr>
        <w:t xml:space="preserve"> wil</w:t>
      </w:r>
      <w:r w:rsidR="00340A25" w:rsidRPr="00DF573D">
        <w:rPr>
          <w:rFonts w:ascii="Arial" w:eastAsia="Times New Roman" w:hAnsi="Arial" w:cs="Arial"/>
          <w:sz w:val="20"/>
          <w:szCs w:val="20"/>
          <w:lang w:val="en"/>
        </w:rPr>
        <w:t>l</w:t>
      </w:r>
      <w:r w:rsidRPr="00DF573D">
        <w:rPr>
          <w:rFonts w:ascii="Arial" w:eastAsia="Times New Roman" w:hAnsi="Arial" w:cs="Arial"/>
          <w:sz w:val="20"/>
          <w:szCs w:val="20"/>
          <w:lang w:val="en"/>
        </w:rPr>
        <w:t xml:space="preserve"> also have a chance to raise</w:t>
      </w:r>
      <w:r>
        <w:rPr>
          <w:rFonts w:ascii="Arial" w:eastAsia="Times New Roman" w:hAnsi="Arial" w:cs="Arial"/>
          <w:sz w:val="20"/>
          <w:szCs w:val="20"/>
          <w:lang w:val="en"/>
        </w:rPr>
        <w:t xml:space="preserve"> our profile and develop our company relationships and contacts. </w:t>
      </w:r>
    </w:p>
    <w:p w14:paraId="5F8C8802" w14:textId="77777777" w:rsidR="0057122B" w:rsidRDefault="0057122B" w:rsidP="0057122B">
      <w:pPr>
        <w:pStyle w:val="BodyText"/>
        <w:kinsoku w:val="0"/>
        <w:overflowPunct w:val="0"/>
        <w:ind w:left="0" w:right="158"/>
        <w:rPr>
          <w:rFonts w:ascii="Arial" w:hAnsi="Arial" w:cs="Arial"/>
          <w:spacing w:val="-5"/>
        </w:rPr>
      </w:pPr>
    </w:p>
    <w:p w14:paraId="2D4AA100" w14:textId="77777777" w:rsidR="0057122B" w:rsidRDefault="0057122B" w:rsidP="0057122B">
      <w:pPr>
        <w:pStyle w:val="BodyText"/>
        <w:kinsoku w:val="0"/>
        <w:overflowPunct w:val="0"/>
        <w:spacing w:line="243" w:lineRule="exact"/>
        <w:ind w:left="0"/>
        <w:rPr>
          <w:rFonts w:ascii="Arial" w:hAnsi="Arial" w:cs="Arial"/>
        </w:rPr>
      </w:pPr>
      <w:r>
        <w:rPr>
          <w:rFonts w:ascii="Arial" w:hAnsi="Arial" w:cs="Arial"/>
          <w:bCs/>
          <w:spacing w:val="-1"/>
        </w:rPr>
        <w:t>Here</w:t>
      </w:r>
      <w:r>
        <w:rPr>
          <w:rFonts w:ascii="Arial" w:hAnsi="Arial" w:cs="Arial"/>
          <w:bCs/>
          <w:spacing w:val="-9"/>
        </w:rPr>
        <w:t xml:space="preserve"> </w:t>
      </w:r>
      <w:r>
        <w:rPr>
          <w:rFonts w:ascii="Arial" w:hAnsi="Arial" w:cs="Arial"/>
          <w:bCs/>
          <w:spacing w:val="-1"/>
        </w:rPr>
        <w:t>is</w:t>
      </w:r>
      <w:r>
        <w:rPr>
          <w:rFonts w:ascii="Arial" w:hAnsi="Arial" w:cs="Arial"/>
          <w:bCs/>
          <w:spacing w:val="-8"/>
        </w:rPr>
        <w:t xml:space="preserve"> </w:t>
      </w:r>
      <w:r>
        <w:rPr>
          <w:rFonts w:ascii="Arial" w:hAnsi="Arial" w:cs="Arial"/>
          <w:bCs/>
        </w:rPr>
        <w:t>an</w:t>
      </w:r>
      <w:r>
        <w:rPr>
          <w:rFonts w:ascii="Arial" w:hAnsi="Arial" w:cs="Arial"/>
          <w:bCs/>
          <w:spacing w:val="-9"/>
        </w:rPr>
        <w:t xml:space="preserve"> </w:t>
      </w:r>
      <w:r>
        <w:rPr>
          <w:rFonts w:ascii="Arial" w:hAnsi="Arial" w:cs="Arial"/>
          <w:bCs/>
        </w:rPr>
        <w:t>approximate</w:t>
      </w:r>
      <w:r>
        <w:rPr>
          <w:rFonts w:ascii="Arial" w:hAnsi="Arial" w:cs="Arial"/>
          <w:bCs/>
          <w:spacing w:val="-10"/>
        </w:rPr>
        <w:t xml:space="preserve"> </w:t>
      </w:r>
      <w:r>
        <w:rPr>
          <w:rFonts w:ascii="Arial" w:hAnsi="Arial" w:cs="Arial"/>
          <w:bCs/>
        </w:rPr>
        <w:t>breakdown</w:t>
      </w:r>
      <w:r>
        <w:rPr>
          <w:rFonts w:ascii="Arial" w:hAnsi="Arial" w:cs="Arial"/>
          <w:bCs/>
          <w:spacing w:val="-8"/>
        </w:rPr>
        <w:t xml:space="preserve"> </w:t>
      </w:r>
      <w:r>
        <w:rPr>
          <w:rFonts w:ascii="Arial" w:hAnsi="Arial" w:cs="Arial"/>
          <w:bCs/>
        </w:rPr>
        <w:t>of</w:t>
      </w:r>
      <w:r>
        <w:rPr>
          <w:rFonts w:ascii="Arial" w:hAnsi="Arial" w:cs="Arial"/>
          <w:bCs/>
          <w:spacing w:val="-10"/>
        </w:rPr>
        <w:t xml:space="preserve"> </w:t>
      </w:r>
      <w:r>
        <w:rPr>
          <w:rFonts w:ascii="Arial" w:hAnsi="Arial" w:cs="Arial"/>
          <w:bCs/>
        </w:rPr>
        <w:t>conference</w:t>
      </w:r>
      <w:r>
        <w:rPr>
          <w:rFonts w:ascii="Arial" w:hAnsi="Arial" w:cs="Arial"/>
          <w:bCs/>
          <w:spacing w:val="-9"/>
        </w:rPr>
        <w:t xml:space="preserve"> </w:t>
      </w:r>
      <w:r>
        <w:rPr>
          <w:rFonts w:ascii="Arial" w:hAnsi="Arial" w:cs="Arial"/>
          <w:bCs/>
        </w:rPr>
        <w:t>costs:</w:t>
      </w:r>
    </w:p>
    <w:p w14:paraId="1DD9FB20" w14:textId="4861EABC" w:rsidR="0057122B" w:rsidRPr="0049460F" w:rsidRDefault="0057122B" w:rsidP="0057122B">
      <w:pPr>
        <w:pStyle w:val="ListParagraph"/>
        <w:numPr>
          <w:ilvl w:val="0"/>
          <w:numId w:val="3"/>
        </w:numPr>
        <w:rPr>
          <w:rFonts w:ascii="Arial" w:hAnsi="Arial" w:cs="Arial"/>
          <w:sz w:val="20"/>
          <w:szCs w:val="20"/>
        </w:rPr>
      </w:pPr>
      <w:r>
        <w:rPr>
          <w:rFonts w:ascii="Arial" w:hAnsi="Arial" w:cs="Arial"/>
          <w:sz w:val="20"/>
          <w:szCs w:val="20"/>
        </w:rPr>
        <w:t>Airfare:</w:t>
      </w:r>
      <w:r>
        <w:rPr>
          <w:rFonts w:ascii="Arial" w:hAnsi="Arial" w:cs="Arial"/>
          <w:sz w:val="20"/>
          <w:szCs w:val="20"/>
        </w:rPr>
        <w:tab/>
        <w:t>$</w:t>
      </w:r>
      <w:r w:rsidR="001C7648">
        <w:rPr>
          <w:rFonts w:ascii="Arial" w:hAnsi="Arial" w:cs="Arial"/>
          <w:sz w:val="20"/>
          <w:szCs w:val="20"/>
        </w:rPr>
        <w:t>50</w:t>
      </w:r>
      <w:r w:rsidRPr="0049460F">
        <w:rPr>
          <w:rFonts w:ascii="Arial" w:hAnsi="Arial" w:cs="Arial"/>
          <w:sz w:val="20"/>
          <w:szCs w:val="20"/>
        </w:rPr>
        <w:t>0</w:t>
      </w:r>
    </w:p>
    <w:p w14:paraId="4E83B990" w14:textId="09A8A4AA" w:rsidR="0057122B" w:rsidRPr="0049460F" w:rsidRDefault="0057122B" w:rsidP="0057122B">
      <w:pPr>
        <w:pStyle w:val="ListParagraph"/>
        <w:numPr>
          <w:ilvl w:val="0"/>
          <w:numId w:val="3"/>
        </w:numPr>
        <w:rPr>
          <w:rFonts w:ascii="Arial" w:hAnsi="Arial" w:cs="Arial"/>
          <w:sz w:val="20"/>
          <w:szCs w:val="20"/>
        </w:rPr>
      </w:pPr>
      <w:r w:rsidRPr="0049460F">
        <w:rPr>
          <w:rFonts w:ascii="Arial" w:hAnsi="Arial" w:cs="Arial"/>
          <w:sz w:val="20"/>
          <w:szCs w:val="20"/>
        </w:rPr>
        <w:t>Transportation (taxi): $</w:t>
      </w:r>
      <w:r w:rsidR="002B770E">
        <w:rPr>
          <w:rFonts w:ascii="Arial" w:hAnsi="Arial" w:cs="Arial"/>
          <w:sz w:val="20"/>
          <w:szCs w:val="20"/>
        </w:rPr>
        <w:t>6</w:t>
      </w:r>
      <w:r w:rsidRPr="0049460F">
        <w:rPr>
          <w:rFonts w:ascii="Arial" w:hAnsi="Arial" w:cs="Arial"/>
          <w:sz w:val="20"/>
          <w:szCs w:val="20"/>
        </w:rPr>
        <w:t xml:space="preserve">0 </w:t>
      </w:r>
    </w:p>
    <w:p w14:paraId="2E72B955" w14:textId="10CEC440" w:rsidR="0057122B" w:rsidRPr="0049460F" w:rsidRDefault="0057122B" w:rsidP="0057122B">
      <w:pPr>
        <w:pStyle w:val="ListParagraph"/>
        <w:numPr>
          <w:ilvl w:val="0"/>
          <w:numId w:val="3"/>
        </w:numPr>
        <w:rPr>
          <w:rFonts w:ascii="Arial" w:hAnsi="Arial" w:cs="Arial"/>
          <w:sz w:val="20"/>
          <w:szCs w:val="20"/>
        </w:rPr>
      </w:pPr>
      <w:bookmarkStart w:id="0" w:name="_Hlk114147654"/>
      <w:r w:rsidRPr="0049460F">
        <w:rPr>
          <w:rFonts w:ascii="Arial" w:hAnsi="Arial" w:cs="Arial"/>
          <w:sz w:val="20"/>
          <w:szCs w:val="20"/>
        </w:rPr>
        <w:t xml:space="preserve">Hotel: </w:t>
      </w:r>
      <w:r w:rsidR="001C7648">
        <w:rPr>
          <w:rFonts w:ascii="Arial" w:hAnsi="Arial" w:cs="Arial"/>
          <w:sz w:val="20"/>
          <w:szCs w:val="20"/>
        </w:rPr>
        <w:t>$627 (</w:t>
      </w:r>
      <w:r w:rsidRPr="0049460F">
        <w:rPr>
          <w:rFonts w:ascii="Arial" w:hAnsi="Arial" w:cs="Arial"/>
          <w:sz w:val="20"/>
          <w:szCs w:val="20"/>
        </w:rPr>
        <w:t>3 nights at $2</w:t>
      </w:r>
      <w:r w:rsidR="001C7648">
        <w:rPr>
          <w:rFonts w:ascii="Arial" w:hAnsi="Arial" w:cs="Arial"/>
          <w:sz w:val="20"/>
          <w:szCs w:val="20"/>
        </w:rPr>
        <w:t>0</w:t>
      </w:r>
      <w:r w:rsidR="000C0A45">
        <w:rPr>
          <w:rFonts w:ascii="Arial" w:hAnsi="Arial" w:cs="Arial"/>
          <w:sz w:val="20"/>
          <w:szCs w:val="20"/>
        </w:rPr>
        <w:t>9/night</w:t>
      </w:r>
      <w:r w:rsidRPr="0049460F">
        <w:rPr>
          <w:rFonts w:ascii="Arial" w:hAnsi="Arial" w:cs="Arial"/>
          <w:sz w:val="20"/>
          <w:szCs w:val="20"/>
        </w:rPr>
        <w:t xml:space="preserve"> + tax</w:t>
      </w:r>
      <w:r w:rsidR="000C0A45">
        <w:rPr>
          <w:rFonts w:ascii="Arial" w:hAnsi="Arial" w:cs="Arial"/>
          <w:sz w:val="20"/>
          <w:szCs w:val="20"/>
        </w:rPr>
        <w:t xml:space="preserve"> and resort fees</w:t>
      </w:r>
      <w:r w:rsidRPr="0049460F">
        <w:rPr>
          <w:rFonts w:ascii="Arial" w:hAnsi="Arial" w:cs="Arial"/>
          <w:sz w:val="20"/>
          <w:szCs w:val="20"/>
        </w:rPr>
        <w:t xml:space="preserve">) </w:t>
      </w:r>
    </w:p>
    <w:p w14:paraId="023CBA90" w14:textId="024D561A" w:rsidR="0057122B" w:rsidRPr="0049460F" w:rsidRDefault="0057122B" w:rsidP="0057122B">
      <w:pPr>
        <w:pStyle w:val="ListParagraph"/>
        <w:numPr>
          <w:ilvl w:val="0"/>
          <w:numId w:val="3"/>
        </w:numPr>
        <w:rPr>
          <w:rFonts w:ascii="Arial" w:hAnsi="Arial" w:cs="Arial"/>
          <w:sz w:val="20"/>
          <w:szCs w:val="20"/>
        </w:rPr>
      </w:pPr>
      <w:r w:rsidRPr="0049460F">
        <w:rPr>
          <w:rFonts w:ascii="Arial" w:hAnsi="Arial" w:cs="Arial"/>
          <w:sz w:val="20"/>
          <w:szCs w:val="20"/>
        </w:rPr>
        <w:t>Meals: (included) $0</w:t>
      </w:r>
    </w:p>
    <w:p w14:paraId="3DAA166D" w14:textId="2E08AF80" w:rsidR="0057122B" w:rsidRPr="009E5EC5" w:rsidRDefault="0057122B" w:rsidP="0057122B">
      <w:pPr>
        <w:pStyle w:val="ListParagraph"/>
        <w:numPr>
          <w:ilvl w:val="0"/>
          <w:numId w:val="3"/>
        </w:numPr>
        <w:rPr>
          <w:rFonts w:ascii="Arial" w:hAnsi="Arial" w:cs="Arial"/>
          <w:sz w:val="20"/>
          <w:szCs w:val="20"/>
        </w:rPr>
      </w:pPr>
      <w:r w:rsidRPr="009E5EC5">
        <w:rPr>
          <w:rFonts w:ascii="Arial" w:hAnsi="Arial" w:cs="Arial"/>
          <w:sz w:val="20"/>
          <w:szCs w:val="20"/>
        </w:rPr>
        <w:t>Registration Fee:</w:t>
      </w:r>
      <w:bookmarkStart w:id="1" w:name="_Hlk114477934"/>
      <w:r w:rsidRPr="009E5EC5">
        <w:rPr>
          <w:rFonts w:ascii="Arial" w:hAnsi="Arial" w:cs="Arial"/>
          <w:sz w:val="20"/>
          <w:szCs w:val="20"/>
        </w:rPr>
        <w:t xml:space="preserve"> $</w:t>
      </w:r>
      <w:r w:rsidR="002F0F10">
        <w:rPr>
          <w:rFonts w:ascii="Arial" w:hAnsi="Arial" w:cs="Arial"/>
          <w:sz w:val="20"/>
          <w:szCs w:val="20"/>
        </w:rPr>
        <w:t>1295</w:t>
      </w:r>
      <w:r w:rsidR="00134CCF">
        <w:rPr>
          <w:rFonts w:ascii="Arial" w:hAnsi="Arial" w:cs="Arial"/>
          <w:sz w:val="20"/>
          <w:szCs w:val="20"/>
        </w:rPr>
        <w:t xml:space="preserve"> (</w:t>
      </w:r>
      <w:r w:rsidR="002F0F10">
        <w:rPr>
          <w:rFonts w:ascii="Arial" w:hAnsi="Arial" w:cs="Arial"/>
          <w:sz w:val="20"/>
          <w:szCs w:val="20"/>
        </w:rPr>
        <w:t>standard rate)</w:t>
      </w:r>
      <w:r w:rsidRPr="009E5EC5">
        <w:rPr>
          <w:rFonts w:ascii="Arial" w:hAnsi="Arial" w:cs="Arial"/>
          <w:sz w:val="20"/>
          <w:szCs w:val="20"/>
        </w:rPr>
        <w:t xml:space="preserve"> </w:t>
      </w:r>
      <w:bookmarkEnd w:id="1"/>
    </w:p>
    <w:bookmarkEnd w:id="0"/>
    <w:p w14:paraId="61FE5DCB" w14:textId="63F01149" w:rsidR="0057122B" w:rsidRPr="00282945" w:rsidRDefault="0057122B" w:rsidP="00282945">
      <w:pPr>
        <w:pStyle w:val="ListParagraph"/>
        <w:numPr>
          <w:ilvl w:val="0"/>
          <w:numId w:val="3"/>
        </w:numPr>
        <w:rPr>
          <w:rFonts w:ascii="Arial" w:hAnsi="Arial" w:cs="Arial"/>
          <w:sz w:val="20"/>
          <w:szCs w:val="20"/>
        </w:rPr>
      </w:pPr>
      <w:r w:rsidRPr="001C7648">
        <w:rPr>
          <w:rFonts w:ascii="Arial" w:hAnsi="Arial" w:cs="Arial"/>
          <w:b/>
          <w:sz w:val="20"/>
          <w:szCs w:val="20"/>
        </w:rPr>
        <w:t>Total: $</w:t>
      </w:r>
      <w:r w:rsidR="002F0F10">
        <w:rPr>
          <w:rFonts w:ascii="Arial" w:hAnsi="Arial" w:cs="Arial"/>
          <w:b/>
          <w:sz w:val="20"/>
          <w:szCs w:val="20"/>
        </w:rPr>
        <w:t>2,482</w:t>
      </w:r>
    </w:p>
    <w:p w14:paraId="1264FE91" w14:textId="628C6F1A" w:rsidR="00282945" w:rsidRDefault="00282945" w:rsidP="00282945">
      <w:pPr>
        <w:spacing w:after="0" w:line="240" w:lineRule="auto"/>
        <w:rPr>
          <w:rFonts w:ascii="Arial" w:eastAsia="Times New Roman" w:hAnsi="Arial" w:cs="Arial"/>
          <w:sz w:val="20"/>
          <w:szCs w:val="20"/>
          <w:lang w:val="en"/>
        </w:rPr>
      </w:pPr>
      <w:r>
        <w:rPr>
          <w:rFonts w:ascii="Arial" w:eastAsia="Times New Roman" w:hAnsi="Arial" w:cs="Arial"/>
          <w:sz w:val="20"/>
          <w:szCs w:val="20"/>
          <w:lang w:val="en"/>
        </w:rPr>
        <w:t xml:space="preserve">When I return from the conference, I’ll submit a short presentation highlighting session notes and takeaways, useful vendor product information, new contacts I’ve made, and new ideas that can benefit our team. I’ll also make conference materials available to my colleagues. </w:t>
      </w:r>
      <w:r w:rsidRPr="0017234E">
        <w:rPr>
          <w:rFonts w:ascii="Arial" w:eastAsia="Times New Roman" w:hAnsi="Arial" w:cs="Arial"/>
          <w:sz w:val="20"/>
          <w:szCs w:val="20"/>
          <w:lang w:val="en"/>
        </w:rPr>
        <w:t>Verint offers group registration discounts, which can benefit us if we want to send additional attendees to this event</w:t>
      </w:r>
      <w:bookmarkStart w:id="2" w:name="_Hlk115359851"/>
      <w:r>
        <w:rPr>
          <w:rFonts w:ascii="Arial" w:eastAsia="Times New Roman" w:hAnsi="Arial" w:cs="Arial"/>
          <w:sz w:val="20"/>
          <w:szCs w:val="20"/>
          <w:lang w:val="en"/>
        </w:rPr>
        <w:t>.</w:t>
      </w:r>
    </w:p>
    <w:bookmarkEnd w:id="2"/>
    <w:p w14:paraId="59C9162F" w14:textId="77777777" w:rsidR="00282945" w:rsidRDefault="00282945" w:rsidP="0057122B">
      <w:pPr>
        <w:spacing w:after="0" w:line="240" w:lineRule="auto"/>
        <w:rPr>
          <w:rFonts w:ascii="Arial" w:eastAsia="Times New Roman" w:hAnsi="Arial" w:cs="Arial"/>
          <w:sz w:val="20"/>
          <w:szCs w:val="20"/>
          <w:lang w:val="en"/>
        </w:rPr>
      </w:pPr>
    </w:p>
    <w:p w14:paraId="09BD8584" w14:textId="77777777" w:rsidR="0057122B" w:rsidRDefault="0057122B" w:rsidP="0057122B">
      <w:pPr>
        <w:spacing w:after="0" w:line="240" w:lineRule="auto"/>
        <w:rPr>
          <w:rFonts w:ascii="Arial" w:eastAsia="Times New Roman" w:hAnsi="Arial" w:cs="Arial"/>
          <w:sz w:val="20"/>
          <w:szCs w:val="20"/>
          <w:lang w:val="en"/>
        </w:rPr>
      </w:pPr>
      <w:r>
        <w:rPr>
          <w:rFonts w:ascii="Arial" w:eastAsia="Times New Roman" w:hAnsi="Arial" w:cs="Arial"/>
          <w:sz w:val="20"/>
          <w:szCs w:val="20"/>
          <w:lang w:val="en"/>
        </w:rPr>
        <w:t>Thank you for your consideration.</w:t>
      </w:r>
    </w:p>
    <w:p w14:paraId="46B7BD71" w14:textId="77777777" w:rsidR="0057122B" w:rsidRDefault="0057122B" w:rsidP="0057122B">
      <w:pPr>
        <w:pStyle w:val="BodyText"/>
        <w:kinsoku w:val="0"/>
        <w:overflowPunct w:val="0"/>
        <w:spacing w:before="11"/>
        <w:ind w:left="0"/>
        <w:rPr>
          <w:sz w:val="19"/>
          <w:szCs w:val="19"/>
        </w:rPr>
      </w:pPr>
    </w:p>
    <w:p w14:paraId="11EB8380" w14:textId="0B045F8F" w:rsidR="0057122B" w:rsidRDefault="0057122B" w:rsidP="0057122B">
      <w:pPr>
        <w:pStyle w:val="BodyText"/>
        <w:kinsoku w:val="0"/>
        <w:overflowPunct w:val="0"/>
        <w:ind w:left="0" w:right="90"/>
        <w:rPr>
          <w:rFonts w:ascii="Arial" w:eastAsia="Times New Roman" w:hAnsi="Arial" w:cs="Arial"/>
          <w:bCs/>
          <w:i/>
          <w:iCs/>
          <w:highlight w:val="green"/>
          <w:lang w:val="en"/>
        </w:rPr>
      </w:pPr>
      <w:r w:rsidRPr="00D73326">
        <w:rPr>
          <w:rFonts w:ascii="Arial" w:eastAsia="Times New Roman" w:hAnsi="Arial" w:cs="Arial"/>
          <w:bCs/>
          <w:i/>
          <w:iCs/>
          <w:lang w:val="en"/>
        </w:rPr>
        <w:t xml:space="preserve">[Insert First Name and </w:t>
      </w:r>
      <w:r w:rsidR="000C0A45">
        <w:rPr>
          <w:rFonts w:ascii="Arial" w:eastAsia="Times New Roman" w:hAnsi="Arial" w:cs="Arial"/>
          <w:bCs/>
          <w:i/>
          <w:iCs/>
          <w:lang w:val="en"/>
        </w:rPr>
        <w:t>Last N</w:t>
      </w:r>
      <w:r w:rsidRPr="00D73326">
        <w:rPr>
          <w:rFonts w:ascii="Arial" w:eastAsia="Times New Roman" w:hAnsi="Arial" w:cs="Arial"/>
          <w:bCs/>
          <w:i/>
          <w:iCs/>
          <w:lang w:val="en"/>
        </w:rPr>
        <w:t>ame]</w:t>
      </w:r>
    </w:p>
    <w:p w14:paraId="13208B1D" w14:textId="77777777" w:rsidR="0057122B" w:rsidRDefault="0057122B" w:rsidP="0057122B">
      <w:pPr>
        <w:spacing w:after="0" w:line="240" w:lineRule="auto"/>
        <w:rPr>
          <w:rFonts w:ascii="Arial" w:eastAsia="Times New Roman" w:hAnsi="Arial" w:cs="Arial"/>
          <w:sz w:val="20"/>
          <w:szCs w:val="20"/>
          <w:lang w:val="en"/>
        </w:rPr>
      </w:pPr>
    </w:p>
    <w:p w14:paraId="42E45729" w14:textId="45F3BF3C" w:rsidR="00C64C95" w:rsidRPr="0057122B" w:rsidRDefault="00C64C95" w:rsidP="0057122B"/>
    <w:sectPr w:rsidR="00C64C95" w:rsidRPr="0057122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EDEB" w14:textId="77777777" w:rsidR="00F521E1" w:rsidRDefault="00F521E1" w:rsidP="003A56F5">
      <w:pPr>
        <w:spacing w:after="0" w:line="240" w:lineRule="auto"/>
      </w:pPr>
      <w:r>
        <w:separator/>
      </w:r>
    </w:p>
  </w:endnote>
  <w:endnote w:type="continuationSeparator" w:id="0">
    <w:p w14:paraId="6ACDFA7E" w14:textId="77777777" w:rsidR="00F521E1" w:rsidRDefault="00F521E1" w:rsidP="003A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3072C" w14:textId="77777777" w:rsidR="00F521E1" w:rsidRDefault="00F521E1" w:rsidP="003A56F5">
      <w:pPr>
        <w:spacing w:after="0" w:line="240" w:lineRule="auto"/>
      </w:pPr>
      <w:r>
        <w:separator/>
      </w:r>
    </w:p>
  </w:footnote>
  <w:footnote w:type="continuationSeparator" w:id="0">
    <w:p w14:paraId="4696F735" w14:textId="77777777" w:rsidR="00F521E1" w:rsidRDefault="00F521E1" w:rsidP="003A5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444"/>
    <w:multiLevelType w:val="hybridMultilevel"/>
    <w:tmpl w:val="ADAC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359CE"/>
    <w:multiLevelType w:val="hybridMultilevel"/>
    <w:tmpl w:val="17C6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D719D"/>
    <w:multiLevelType w:val="hybridMultilevel"/>
    <w:tmpl w:val="EAAC8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53007F9"/>
    <w:multiLevelType w:val="hybridMultilevel"/>
    <w:tmpl w:val="F6EA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917212">
    <w:abstractNumId w:val="3"/>
  </w:num>
  <w:num w:numId="2" w16cid:durableId="1073158858">
    <w:abstractNumId w:val="0"/>
  </w:num>
  <w:num w:numId="3" w16cid:durableId="301009982">
    <w:abstractNumId w:val="1"/>
  </w:num>
  <w:num w:numId="4" w16cid:durableId="75519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A6"/>
    <w:rsid w:val="00011B21"/>
    <w:rsid w:val="000C0A45"/>
    <w:rsid w:val="000C59D0"/>
    <w:rsid w:val="0012755E"/>
    <w:rsid w:val="00134CCF"/>
    <w:rsid w:val="0017234E"/>
    <w:rsid w:val="001A25FB"/>
    <w:rsid w:val="001C7648"/>
    <w:rsid w:val="001F37CF"/>
    <w:rsid w:val="0025419E"/>
    <w:rsid w:val="00261908"/>
    <w:rsid w:val="00282945"/>
    <w:rsid w:val="002B770E"/>
    <w:rsid w:val="002F0F10"/>
    <w:rsid w:val="003016B4"/>
    <w:rsid w:val="00340A25"/>
    <w:rsid w:val="00362F4C"/>
    <w:rsid w:val="00370B6C"/>
    <w:rsid w:val="00386A44"/>
    <w:rsid w:val="00386BAB"/>
    <w:rsid w:val="003A56F5"/>
    <w:rsid w:val="00405596"/>
    <w:rsid w:val="00434960"/>
    <w:rsid w:val="0044714B"/>
    <w:rsid w:val="0052275E"/>
    <w:rsid w:val="0052424E"/>
    <w:rsid w:val="0057122B"/>
    <w:rsid w:val="00626970"/>
    <w:rsid w:val="00634C47"/>
    <w:rsid w:val="00677974"/>
    <w:rsid w:val="006D3036"/>
    <w:rsid w:val="0073534E"/>
    <w:rsid w:val="00785CA8"/>
    <w:rsid w:val="007B1E3C"/>
    <w:rsid w:val="0086645A"/>
    <w:rsid w:val="008A6B6A"/>
    <w:rsid w:val="008D668D"/>
    <w:rsid w:val="008E5CD5"/>
    <w:rsid w:val="009345A6"/>
    <w:rsid w:val="009E5EC5"/>
    <w:rsid w:val="00A01E9F"/>
    <w:rsid w:val="00A515F3"/>
    <w:rsid w:val="00A73E97"/>
    <w:rsid w:val="00A80EFD"/>
    <w:rsid w:val="00AC33E4"/>
    <w:rsid w:val="00BB0563"/>
    <w:rsid w:val="00BD1699"/>
    <w:rsid w:val="00C42CA6"/>
    <w:rsid w:val="00C64C95"/>
    <w:rsid w:val="00C66037"/>
    <w:rsid w:val="00D51DD6"/>
    <w:rsid w:val="00D73326"/>
    <w:rsid w:val="00D91A22"/>
    <w:rsid w:val="00DA237C"/>
    <w:rsid w:val="00DC2824"/>
    <w:rsid w:val="00DC7B08"/>
    <w:rsid w:val="00DE60D1"/>
    <w:rsid w:val="00DF20ED"/>
    <w:rsid w:val="00DF573D"/>
    <w:rsid w:val="00E25A83"/>
    <w:rsid w:val="00E62239"/>
    <w:rsid w:val="00ED14B0"/>
    <w:rsid w:val="00F521E1"/>
    <w:rsid w:val="00F80294"/>
    <w:rsid w:val="00F83273"/>
    <w:rsid w:val="00FA5F99"/>
    <w:rsid w:val="00FD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A5B0B"/>
  <w15:chartTrackingRefBased/>
  <w15:docId w15:val="{EB290474-051B-407A-94E6-7EF72507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5A6"/>
    <w:rPr>
      <w:rFonts w:ascii="Segoe UI" w:hAnsi="Segoe UI" w:cs="Segoe UI"/>
      <w:sz w:val="18"/>
      <w:szCs w:val="18"/>
    </w:rPr>
  </w:style>
  <w:style w:type="character" w:styleId="CommentReference">
    <w:name w:val="annotation reference"/>
    <w:basedOn w:val="DefaultParagraphFont"/>
    <w:uiPriority w:val="99"/>
    <w:semiHidden/>
    <w:unhideWhenUsed/>
    <w:rsid w:val="001F37CF"/>
    <w:rPr>
      <w:sz w:val="16"/>
      <w:szCs w:val="16"/>
    </w:rPr>
  </w:style>
  <w:style w:type="paragraph" w:styleId="CommentText">
    <w:name w:val="annotation text"/>
    <w:basedOn w:val="Normal"/>
    <w:link w:val="CommentTextChar"/>
    <w:uiPriority w:val="99"/>
    <w:unhideWhenUsed/>
    <w:rsid w:val="001F37CF"/>
    <w:pPr>
      <w:spacing w:line="240" w:lineRule="auto"/>
    </w:pPr>
    <w:rPr>
      <w:sz w:val="20"/>
      <w:szCs w:val="20"/>
    </w:rPr>
  </w:style>
  <w:style w:type="character" w:customStyle="1" w:styleId="CommentTextChar">
    <w:name w:val="Comment Text Char"/>
    <w:basedOn w:val="DefaultParagraphFont"/>
    <w:link w:val="CommentText"/>
    <w:uiPriority w:val="99"/>
    <w:rsid w:val="001F37CF"/>
    <w:rPr>
      <w:sz w:val="20"/>
      <w:szCs w:val="20"/>
    </w:rPr>
  </w:style>
  <w:style w:type="paragraph" w:styleId="CommentSubject">
    <w:name w:val="annotation subject"/>
    <w:basedOn w:val="CommentText"/>
    <w:next w:val="CommentText"/>
    <w:link w:val="CommentSubjectChar"/>
    <w:uiPriority w:val="99"/>
    <w:semiHidden/>
    <w:unhideWhenUsed/>
    <w:rsid w:val="001F37CF"/>
    <w:rPr>
      <w:b/>
      <w:bCs/>
    </w:rPr>
  </w:style>
  <w:style w:type="character" w:customStyle="1" w:styleId="CommentSubjectChar">
    <w:name w:val="Comment Subject Char"/>
    <w:basedOn w:val="CommentTextChar"/>
    <w:link w:val="CommentSubject"/>
    <w:uiPriority w:val="99"/>
    <w:semiHidden/>
    <w:rsid w:val="001F37CF"/>
    <w:rPr>
      <w:b/>
      <w:bCs/>
      <w:sz w:val="20"/>
      <w:szCs w:val="20"/>
    </w:rPr>
  </w:style>
  <w:style w:type="paragraph" w:styleId="ListParagraph">
    <w:name w:val="List Paragraph"/>
    <w:basedOn w:val="Normal"/>
    <w:uiPriority w:val="34"/>
    <w:qFormat/>
    <w:rsid w:val="00F80294"/>
    <w:pPr>
      <w:ind w:left="720"/>
      <w:contextualSpacing/>
    </w:pPr>
  </w:style>
  <w:style w:type="character" w:styleId="Hyperlink">
    <w:name w:val="Hyperlink"/>
    <w:basedOn w:val="DefaultParagraphFont"/>
    <w:uiPriority w:val="99"/>
    <w:unhideWhenUsed/>
    <w:rsid w:val="00E62239"/>
    <w:rPr>
      <w:color w:val="0563C1" w:themeColor="hyperlink"/>
      <w:u w:val="single"/>
    </w:rPr>
  </w:style>
  <w:style w:type="paragraph" w:styleId="BodyText">
    <w:name w:val="Body Text"/>
    <w:basedOn w:val="Normal"/>
    <w:link w:val="BodyTextChar"/>
    <w:uiPriority w:val="1"/>
    <w:semiHidden/>
    <w:unhideWhenUsed/>
    <w:qFormat/>
    <w:rsid w:val="0057122B"/>
    <w:pPr>
      <w:widowControl w:val="0"/>
      <w:autoSpaceDE w:val="0"/>
      <w:autoSpaceDN w:val="0"/>
      <w:adjustRightInd w:val="0"/>
      <w:spacing w:after="0" w:line="240" w:lineRule="auto"/>
      <w:ind w:left="107"/>
    </w:pPr>
    <w:rPr>
      <w:rFonts w:ascii="Verdana" w:eastAsiaTheme="minorEastAsia" w:hAnsi="Verdana" w:cs="Verdana"/>
      <w:sz w:val="20"/>
      <w:szCs w:val="20"/>
      <w:lang w:val="en-US"/>
    </w:rPr>
  </w:style>
  <w:style w:type="character" w:customStyle="1" w:styleId="BodyTextChar">
    <w:name w:val="Body Text Char"/>
    <w:basedOn w:val="DefaultParagraphFont"/>
    <w:link w:val="BodyText"/>
    <w:uiPriority w:val="1"/>
    <w:semiHidden/>
    <w:rsid w:val="0057122B"/>
    <w:rPr>
      <w:rFonts w:ascii="Verdana" w:eastAsiaTheme="minorEastAsia" w:hAnsi="Verdana" w:cs="Verdana"/>
      <w:sz w:val="20"/>
      <w:szCs w:val="20"/>
      <w:lang w:val="en-US"/>
    </w:rPr>
  </w:style>
  <w:style w:type="character" w:styleId="UnresolvedMention">
    <w:name w:val="Unresolved Mention"/>
    <w:basedOn w:val="DefaultParagraphFont"/>
    <w:uiPriority w:val="99"/>
    <w:semiHidden/>
    <w:unhideWhenUsed/>
    <w:rsid w:val="008E5CD5"/>
    <w:rPr>
      <w:color w:val="605E5C"/>
      <w:shd w:val="clear" w:color="auto" w:fill="E1DFDD"/>
    </w:rPr>
  </w:style>
  <w:style w:type="paragraph" w:styleId="Revision">
    <w:name w:val="Revision"/>
    <w:hidden/>
    <w:uiPriority w:val="99"/>
    <w:semiHidden/>
    <w:rsid w:val="00DA23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47655">
      <w:bodyDiv w:val="1"/>
      <w:marLeft w:val="0"/>
      <w:marRight w:val="0"/>
      <w:marTop w:val="0"/>
      <w:marBottom w:val="0"/>
      <w:divBdr>
        <w:top w:val="none" w:sz="0" w:space="0" w:color="auto"/>
        <w:left w:val="none" w:sz="0" w:space="0" w:color="auto"/>
        <w:bottom w:val="none" w:sz="0" w:space="0" w:color="auto"/>
        <w:right w:val="none" w:sz="0" w:space="0" w:color="auto"/>
      </w:divBdr>
    </w:div>
    <w:div w:id="157635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int.com/events/eng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ellagio.mgmresorts.co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54606-39CB-4481-A188-E626A36B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Nicole</dc:creator>
  <cp:keywords/>
  <dc:description/>
  <cp:lastModifiedBy>Wickham, Laurie</cp:lastModifiedBy>
  <cp:revision>22</cp:revision>
  <dcterms:created xsi:type="dcterms:W3CDTF">2022-05-04T14:25:00Z</dcterms:created>
  <dcterms:modified xsi:type="dcterms:W3CDTF">2023-04-04T17:34:00Z</dcterms:modified>
</cp:coreProperties>
</file>